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DB6A" w14:textId="1EA14603" w:rsidR="006E5BE4" w:rsidRPr="00D55F80" w:rsidRDefault="006E5BE4" w:rsidP="006E5BE4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07112B">
        <w:rPr>
          <w:rFonts w:ascii="Verdana" w:eastAsia="Verdana" w:hAnsi="Verdana"/>
          <w:b/>
          <w:sz w:val="18"/>
          <w:szCs w:val="18"/>
        </w:rPr>
        <w:t xml:space="preserve"> cz.2</w:t>
      </w:r>
    </w:p>
    <w:p w14:paraId="6E0F24EB" w14:textId="0F29B457" w:rsidR="00121410" w:rsidRPr="004B4087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Zakres zamówienia</w:t>
      </w:r>
    </w:p>
    <w:p w14:paraId="560848E0" w14:textId="77777777" w:rsidR="00121410" w:rsidRPr="004B4087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Zakres zamówienia </w:t>
      </w:r>
      <w:r w:rsidRPr="004B4087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4B4087">
        <w:rPr>
          <w:rFonts w:ascii="Verdana" w:hAnsi="Verdana"/>
          <w:sz w:val="18"/>
          <w:szCs w:val="18"/>
        </w:rPr>
        <w:t>obejmuje:</w:t>
      </w:r>
    </w:p>
    <w:p w14:paraId="16E09CCF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Oprac</w:t>
      </w:r>
      <w:r w:rsidR="000C4FFF" w:rsidRPr="004B4087">
        <w:rPr>
          <w:rFonts w:ascii="Verdana" w:hAnsi="Verdana"/>
          <w:sz w:val="18"/>
          <w:szCs w:val="18"/>
        </w:rPr>
        <w:t xml:space="preserve">owanie </w:t>
      </w:r>
      <w:r w:rsidR="00B168E6" w:rsidRPr="004B4087">
        <w:rPr>
          <w:rFonts w:ascii="Verdana" w:hAnsi="Verdana"/>
          <w:sz w:val="18"/>
          <w:szCs w:val="18"/>
          <w:lang w:val="pl-PL"/>
        </w:rPr>
        <w:t xml:space="preserve"> projektu </w:t>
      </w:r>
      <w:r w:rsidR="00C040AB" w:rsidRPr="004B4087">
        <w:rPr>
          <w:rFonts w:ascii="Verdana" w:hAnsi="Verdana"/>
          <w:sz w:val="18"/>
          <w:szCs w:val="18"/>
          <w:lang w:val="pl-PL"/>
        </w:rPr>
        <w:t>technicznego</w:t>
      </w:r>
      <w:r w:rsidR="000C4FFF" w:rsidRPr="004B4087">
        <w:rPr>
          <w:rFonts w:ascii="Verdana" w:hAnsi="Verdana"/>
          <w:sz w:val="18"/>
          <w:szCs w:val="18"/>
          <w:lang w:val="pl-PL"/>
        </w:rPr>
        <w:t>,</w:t>
      </w:r>
    </w:p>
    <w:p w14:paraId="41EC6619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2515B010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Dostawę wszystkich materiałów niezbędnych do realizacji zadania</w:t>
      </w:r>
      <w:r w:rsidRPr="004B4087">
        <w:rPr>
          <w:rFonts w:ascii="Verdana" w:hAnsi="Verdana"/>
          <w:sz w:val="18"/>
          <w:szCs w:val="18"/>
          <w:lang w:val="pl-PL"/>
        </w:rPr>
        <w:t>,</w:t>
      </w:r>
      <w:r w:rsidRPr="004B4087">
        <w:rPr>
          <w:rFonts w:ascii="Verdana" w:hAnsi="Verdana"/>
          <w:sz w:val="18"/>
          <w:szCs w:val="18"/>
        </w:rPr>
        <w:t xml:space="preserve"> </w:t>
      </w:r>
    </w:p>
    <w:p w14:paraId="4C102DA1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23B34ED5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4B4087">
        <w:rPr>
          <w:rFonts w:ascii="Verdana" w:hAnsi="Verdana"/>
          <w:sz w:val="18"/>
          <w:szCs w:val="18"/>
        </w:rPr>
        <w:t>pomontażowych</w:t>
      </w:r>
      <w:proofErr w:type="spellEnd"/>
      <w:r w:rsidRPr="004B4087">
        <w:rPr>
          <w:rFonts w:ascii="Verdana" w:hAnsi="Verdana"/>
          <w:sz w:val="18"/>
          <w:szCs w:val="18"/>
        </w:rPr>
        <w:t>, oraz uczestniczenie w pracach odbiorowych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30E416F3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Przygotowanie dokumentacji powykonawczej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39512C63" w14:textId="77777777" w:rsidR="00121410" w:rsidRPr="004B4087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4B4087">
        <w:rPr>
          <w:rFonts w:ascii="Verdana" w:hAnsi="Verdana"/>
          <w:sz w:val="18"/>
          <w:szCs w:val="18"/>
        </w:rPr>
        <w:t>Stan projektowany</w:t>
      </w:r>
      <w:bookmarkEnd w:id="0"/>
    </w:p>
    <w:p w14:paraId="7A20B012" w14:textId="77777777" w:rsidR="00121410" w:rsidRPr="004B4087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4B4087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03A84D2B" w14:textId="2DB28415" w:rsidR="00B52365" w:rsidRPr="00925A41" w:rsidRDefault="00925A41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Uruchomienie telemechaniki w istniejących stacjach wnętrzowych SN/nN / złączach kablowych SN na terenie Rejonu Energetycznego Łódź/(miejscowość Łódź, gmina Łódź) - pakiet </w:t>
      </w:r>
      <w:r w:rsidR="008D3D2B">
        <w:rPr>
          <w:rFonts w:ascii="Verdana" w:hAnsi="Verdana" w:cs="Calibri"/>
          <w:b w:val="0"/>
          <w:sz w:val="18"/>
          <w:szCs w:val="18"/>
          <w:lang w:val="pl-PL" w:eastAsia="pl-PL"/>
        </w:rPr>
        <w:t>3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>.</w:t>
      </w:r>
    </w:p>
    <w:p w14:paraId="2CF3FF76" w14:textId="77777777" w:rsidR="00925A41" w:rsidRPr="00925A41" w:rsidRDefault="00925A41" w:rsidP="00925A41"/>
    <w:p w14:paraId="530FA823" w14:textId="5C410E16" w:rsidR="00FF237D" w:rsidRPr="00925A41" w:rsidRDefault="00B52365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</w:pPr>
      <w:r w:rsidRPr="00925A41"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  <w:t>W</w:t>
      </w:r>
      <w:r w:rsidR="00FF237D" w:rsidRPr="00925A41">
        <w:rPr>
          <w:rFonts w:ascii="Verdana" w:hAnsi="Verdana" w:cs="Calibri"/>
          <w:b w:val="0"/>
          <w:sz w:val="18"/>
          <w:szCs w:val="18"/>
          <w:u w:val="single"/>
          <w:lang w:val="pl-PL" w:eastAsia="pl-PL"/>
        </w:rPr>
        <w:t xml:space="preserve"> podziale na zadania:</w:t>
      </w:r>
    </w:p>
    <w:p w14:paraId="6A139036" w14:textId="28609131" w:rsidR="008D3D2B" w:rsidRPr="008D3D2B" w:rsidRDefault="00FF237D" w:rsidP="008D3D2B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1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8D3D2B" w:rsidRPr="008D3D2B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72-1534 Pienista 42</w:t>
      </w:r>
      <w:r w:rsidR="008D3D2B"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0B904C8D" w14:textId="1BAECAA3" w:rsidR="008D3D2B" w:rsidRPr="008D3D2B" w:rsidRDefault="008D3D2B" w:rsidP="008D3D2B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2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Pr="008D3D2B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72-1544 Kolumny</w:t>
      </w:r>
      <w:r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39D56409" w14:textId="207CE4B6" w:rsidR="008D3D2B" w:rsidRPr="008D3D2B" w:rsidRDefault="008D3D2B" w:rsidP="008D3D2B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3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Pr="008D3D2B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72-1546 Obywatelska 147/149</w:t>
      </w:r>
      <w:r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4A6B8A8E" w14:textId="725EEC89" w:rsidR="008D3D2B" w:rsidRPr="008D3D2B" w:rsidRDefault="008D3D2B" w:rsidP="008D3D2B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4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Pr="008D3D2B">
        <w:rPr>
          <w:rFonts w:ascii="Verdana" w:hAnsi="Verdana" w:cs="Calibri"/>
          <w:b w:val="0"/>
          <w:sz w:val="18"/>
          <w:szCs w:val="18"/>
          <w:lang w:val="pl-PL" w:eastAsia="pl-PL"/>
        </w:rPr>
        <w:t>Uru</w:t>
      </w:r>
      <w:r>
        <w:rPr>
          <w:rFonts w:ascii="Verdana" w:hAnsi="Verdana" w:cs="Calibri"/>
          <w:b w:val="0"/>
          <w:sz w:val="18"/>
          <w:szCs w:val="18"/>
          <w:lang w:val="pl-PL" w:eastAsia="pl-PL"/>
        </w:rPr>
        <w:t>c</w:t>
      </w:r>
      <w:r w:rsidRPr="008D3D2B">
        <w:rPr>
          <w:rFonts w:ascii="Verdana" w:hAnsi="Verdana" w:cs="Calibri"/>
          <w:b w:val="0"/>
          <w:sz w:val="18"/>
          <w:szCs w:val="18"/>
          <w:lang w:val="pl-PL" w:eastAsia="pl-PL"/>
        </w:rPr>
        <w:t>homienie telemechaniki w st. 72-1552 Karola Borowieckiego 5a</w:t>
      </w:r>
      <w:r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525B6660" w14:textId="283F53C1" w:rsidR="00925A41" w:rsidRPr="00925A41" w:rsidRDefault="008D3D2B" w:rsidP="008D3D2B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925A41">
        <w:rPr>
          <w:rFonts w:ascii="Verdana" w:hAnsi="Verdana" w:cs="Calibri"/>
          <w:bCs/>
          <w:sz w:val="18"/>
          <w:szCs w:val="18"/>
          <w:lang w:val="pl-PL" w:eastAsia="pl-PL"/>
        </w:rPr>
        <w:t>Zadanie 5</w:t>
      </w:r>
      <w:r w:rsidRPr="00925A41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Pr="008D3D2B">
        <w:rPr>
          <w:rFonts w:ascii="Verdana" w:hAnsi="Verdana" w:cs="Calibri"/>
          <w:b w:val="0"/>
          <w:sz w:val="18"/>
          <w:szCs w:val="18"/>
          <w:lang w:val="pl-PL" w:eastAsia="pl-PL"/>
        </w:rPr>
        <w:t>Uruchomienie telemechaniki w st. 72-1554 Sarnia 3/5</w:t>
      </w:r>
      <w:r>
        <w:rPr>
          <w:rFonts w:ascii="Verdana" w:hAnsi="Verdana" w:cs="Calibri"/>
          <w:b w:val="0"/>
          <w:sz w:val="18"/>
          <w:szCs w:val="18"/>
          <w:lang w:val="pl-PL" w:eastAsia="pl-PL"/>
        </w:rPr>
        <w:t>.</w:t>
      </w:r>
    </w:p>
    <w:p w14:paraId="7CE0CF88" w14:textId="77777777" w:rsidR="00FF237D" w:rsidRPr="004B4087" w:rsidRDefault="00FF237D" w:rsidP="00FC25A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</w:p>
    <w:p w14:paraId="57869AD4" w14:textId="77777777" w:rsidR="00FC25A4" w:rsidRPr="004B4087" w:rsidRDefault="00FF237D" w:rsidP="00512B43">
      <w:pPr>
        <w:pStyle w:val="Nagwek1"/>
        <w:numPr>
          <w:ilvl w:val="0"/>
          <w:numId w:val="0"/>
        </w:numPr>
        <w:spacing w:before="0" w:after="0"/>
        <w:ind w:left="72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Realizacja prac 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polega na:</w:t>
      </w:r>
    </w:p>
    <w:p w14:paraId="61EE8BC2" w14:textId="45F3425F" w:rsidR="00FC25A4" w:rsidRPr="004B4087" w:rsidRDefault="00FC25A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Opracowani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dokumentacji technicznej na </w:t>
      </w:r>
      <w:r w:rsidR="008B1BDF">
        <w:rPr>
          <w:rFonts w:ascii="Verdana" w:hAnsi="Verdana" w:cs="Calibri"/>
          <w:sz w:val="18"/>
          <w:szCs w:val="18"/>
        </w:rPr>
        <w:t>u</w:t>
      </w:r>
      <w:r w:rsidR="008B1BDF" w:rsidRPr="008B1BDF">
        <w:rPr>
          <w:rFonts w:ascii="Verdana" w:hAnsi="Verdana" w:cs="Calibri"/>
          <w:sz w:val="18"/>
          <w:szCs w:val="18"/>
        </w:rPr>
        <w:t>ruchomienie telemechaniki w istniejących stacjach wnętrzowych SN/nN</w:t>
      </w:r>
      <w:r w:rsidR="00D03F46">
        <w:rPr>
          <w:rFonts w:ascii="Verdana" w:hAnsi="Verdana" w:cs="Calibri"/>
          <w:sz w:val="18"/>
          <w:szCs w:val="18"/>
        </w:rPr>
        <w:t xml:space="preserve"> / złączach kablowych SN</w:t>
      </w:r>
      <w:r w:rsidRPr="004B4087">
        <w:rPr>
          <w:rFonts w:ascii="Verdana" w:hAnsi="Verdana" w:cs="Calibri"/>
          <w:sz w:val="18"/>
          <w:szCs w:val="18"/>
        </w:rPr>
        <w:t xml:space="preserve"> i uzgodnieni</w:t>
      </w:r>
      <w:r w:rsidR="00B75AE9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jej w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  <w:r w:rsidR="00E2150C" w:rsidRPr="004B4087">
        <w:rPr>
          <w:rFonts w:ascii="Verdana" w:hAnsi="Verdana" w:cs="Calibri"/>
          <w:sz w:val="18"/>
          <w:szCs w:val="18"/>
        </w:rPr>
        <w:t>Centrali Oddziału Łódź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</w:p>
    <w:p w14:paraId="693CDA16" w14:textId="11914DCC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D717AF">
        <w:rPr>
          <w:rFonts w:ascii="Verdana" w:hAnsi="Verdana" w:cs="Calibri"/>
          <w:sz w:val="18"/>
          <w:szCs w:val="18"/>
        </w:rPr>
        <w:t>u</w:t>
      </w:r>
      <w:r w:rsidR="00B75AE9">
        <w:rPr>
          <w:rFonts w:ascii="Verdana" w:hAnsi="Verdana" w:cs="Calibri"/>
          <w:sz w:val="18"/>
          <w:szCs w:val="18"/>
        </w:rPr>
        <w:t xml:space="preserve"> i podłączeniu</w:t>
      </w:r>
      <w:r w:rsidR="008B1BDF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szafk</w:t>
      </w:r>
      <w:r w:rsidR="008B1BDF">
        <w:rPr>
          <w:rFonts w:ascii="Verdana" w:hAnsi="Verdana" w:cs="Calibri"/>
          <w:sz w:val="18"/>
          <w:szCs w:val="18"/>
        </w:rPr>
        <w:t>i</w:t>
      </w:r>
      <w:r w:rsidRPr="004B4087">
        <w:rPr>
          <w:rFonts w:ascii="Verdana" w:hAnsi="Verdana" w:cs="Calibri"/>
          <w:sz w:val="18"/>
          <w:szCs w:val="18"/>
        </w:rPr>
        <w:t xml:space="preserve"> sterownicz</w:t>
      </w:r>
      <w:r w:rsidR="008B1BDF">
        <w:rPr>
          <w:rFonts w:ascii="Verdana" w:hAnsi="Verdana" w:cs="Calibri"/>
          <w:sz w:val="18"/>
          <w:szCs w:val="18"/>
        </w:rPr>
        <w:t>o-sygnalizacyjnej</w:t>
      </w:r>
      <w:r w:rsidR="0063356A" w:rsidRPr="004B4087">
        <w:rPr>
          <w:rFonts w:ascii="Verdana" w:hAnsi="Verdana" w:cs="Calibri"/>
          <w:sz w:val="18"/>
          <w:szCs w:val="18"/>
        </w:rPr>
        <w:t xml:space="preserve"> </w:t>
      </w:r>
      <w:r w:rsidR="008B1BDF">
        <w:rPr>
          <w:rFonts w:ascii="Verdana" w:hAnsi="Verdana" w:cs="Calibri"/>
          <w:sz w:val="18"/>
          <w:szCs w:val="18"/>
        </w:rPr>
        <w:t>wyposażonej</w:t>
      </w:r>
      <w:r w:rsidR="0063356A" w:rsidRPr="004B4087">
        <w:rPr>
          <w:rFonts w:ascii="Verdana" w:hAnsi="Verdana" w:cs="Calibri"/>
          <w:sz w:val="18"/>
          <w:szCs w:val="18"/>
        </w:rPr>
        <w:t xml:space="preserve"> w zasilacz buforowy i</w:t>
      </w:r>
      <w:r w:rsidR="00B75AE9">
        <w:rPr>
          <w:rFonts w:ascii="Verdana" w:hAnsi="Verdana" w:cs="Calibri"/>
          <w:sz w:val="18"/>
          <w:szCs w:val="18"/>
        </w:rPr>
        <w:t> </w:t>
      </w:r>
      <w:r w:rsidR="0063356A" w:rsidRPr="004B4087">
        <w:rPr>
          <w:rFonts w:ascii="Verdana" w:hAnsi="Verdana" w:cs="Calibri"/>
          <w:sz w:val="18"/>
          <w:szCs w:val="18"/>
        </w:rPr>
        <w:t>sterownik telemechaniki</w:t>
      </w:r>
      <w:r w:rsidR="008B1BDF">
        <w:rPr>
          <w:rFonts w:ascii="Verdana" w:hAnsi="Verdana" w:cs="Calibri"/>
          <w:sz w:val="18"/>
          <w:szCs w:val="18"/>
        </w:rPr>
        <w:t xml:space="preserve"> </w:t>
      </w:r>
      <w:r w:rsidR="008E667C">
        <w:rPr>
          <w:rFonts w:ascii="Verdana" w:hAnsi="Verdana" w:cs="Calibri"/>
          <w:sz w:val="18"/>
          <w:szCs w:val="18"/>
        </w:rPr>
        <w:t>wraz z modułem</w:t>
      </w:r>
      <w:r w:rsidR="00D717AF">
        <w:rPr>
          <w:rFonts w:ascii="Verdana" w:hAnsi="Verdana" w:cs="Calibri"/>
          <w:sz w:val="18"/>
          <w:szCs w:val="18"/>
        </w:rPr>
        <w:t xml:space="preserve"> komunikacyjny</w:t>
      </w:r>
      <w:r w:rsidR="00925A41">
        <w:rPr>
          <w:rFonts w:ascii="Verdana" w:hAnsi="Verdana" w:cs="Calibri"/>
          <w:sz w:val="18"/>
          <w:szCs w:val="18"/>
        </w:rPr>
        <w:t>m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9E3DED0" w14:textId="4C0DB0B5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ograniczników przepięć </w:t>
      </w:r>
      <w:r w:rsidR="00D717AF">
        <w:rPr>
          <w:rFonts w:ascii="Verdana" w:hAnsi="Verdana" w:cs="Calibri"/>
          <w:sz w:val="18"/>
          <w:szCs w:val="18"/>
        </w:rPr>
        <w:t>nN</w:t>
      </w:r>
      <w:r w:rsidRPr="004B4087">
        <w:rPr>
          <w:rFonts w:ascii="Verdana" w:hAnsi="Verdana" w:cs="Calibri"/>
          <w:sz w:val="18"/>
          <w:szCs w:val="18"/>
        </w:rPr>
        <w:t xml:space="preserve"> w szafce sterownicz</w:t>
      </w:r>
      <w:r w:rsidR="009E77B5">
        <w:rPr>
          <w:rFonts w:ascii="Verdana" w:hAnsi="Verdana" w:cs="Calibri"/>
          <w:sz w:val="18"/>
          <w:szCs w:val="18"/>
        </w:rPr>
        <w:t>o-sygnalizacyjnej</w:t>
      </w:r>
      <w:r w:rsidRPr="004B4087">
        <w:rPr>
          <w:rFonts w:ascii="Verdana" w:hAnsi="Verdana" w:cs="Calibri"/>
          <w:sz w:val="18"/>
          <w:szCs w:val="18"/>
        </w:rPr>
        <w:t xml:space="preserve"> – na wejściu zasilania do ww. szafki – sygnalizację uszkodzenia ograniczników przepięć</w:t>
      </w:r>
      <w:r w:rsidR="00A63A0E" w:rsidRPr="004B4087">
        <w:rPr>
          <w:rFonts w:ascii="Verdana" w:hAnsi="Verdana" w:cs="Calibri"/>
          <w:sz w:val="18"/>
          <w:szCs w:val="18"/>
        </w:rPr>
        <w:t xml:space="preserve"> należy wpiąć do </w:t>
      </w:r>
      <w:r w:rsidR="003A2946" w:rsidRPr="004B4087">
        <w:rPr>
          <w:rFonts w:ascii="Verdana" w:hAnsi="Verdana" w:cs="Calibri"/>
          <w:sz w:val="18"/>
          <w:szCs w:val="18"/>
        </w:rPr>
        <w:t xml:space="preserve">systemu nadzoru dyspozytorskiego </w:t>
      </w:r>
      <w:proofErr w:type="spellStart"/>
      <w:r w:rsidR="003A2946"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>,</w:t>
      </w:r>
    </w:p>
    <w:p w14:paraId="05E784AB" w14:textId="6B2B3AD8" w:rsidR="00B07893" w:rsidRPr="004B4087" w:rsidRDefault="009E77B5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Szafka </w:t>
      </w:r>
      <w:r w:rsidR="00B07893" w:rsidRPr="004B4087">
        <w:rPr>
          <w:rFonts w:ascii="Verdana" w:hAnsi="Verdana" w:cs="Calibri"/>
          <w:sz w:val="18"/>
          <w:szCs w:val="18"/>
        </w:rPr>
        <w:t>sterowniczo-sygnalizacyjna powinna zapewniać izolacj</w:t>
      </w:r>
      <w:r w:rsidR="002142B2">
        <w:rPr>
          <w:rFonts w:ascii="Verdana" w:hAnsi="Verdana" w:cs="Calibri"/>
          <w:sz w:val="18"/>
          <w:szCs w:val="18"/>
        </w:rPr>
        <w:t>ę</w:t>
      </w:r>
      <w:r w:rsidR="00B07893" w:rsidRPr="004B4087">
        <w:rPr>
          <w:rFonts w:ascii="Verdana" w:hAnsi="Verdana" w:cs="Calibri"/>
          <w:sz w:val="18"/>
          <w:szCs w:val="18"/>
        </w:rPr>
        <w:t xml:space="preserve"> termiczną przed nadmiernym wychłodzeniem oraz nadmiernym nagrzaniem wewnątrz skrzynki, oraz być wyposażona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="00B07893" w:rsidRPr="004B4087">
        <w:rPr>
          <w:rFonts w:ascii="Verdana" w:hAnsi="Verdana" w:cs="Calibri"/>
          <w:sz w:val="18"/>
          <w:szCs w:val="18"/>
        </w:rPr>
        <w:t>w automatyczną nagrzewnicę  oraz automatyczny wentylator utrzymujący  temperaturę w jej wnętrzu w zakresie  +5</w:t>
      </w:r>
      <w:r w:rsidR="00B07893"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="00B07893" w:rsidRPr="004B4087">
        <w:rPr>
          <w:rFonts w:ascii="Verdana" w:hAnsi="Verdana" w:cs="Calibri"/>
          <w:sz w:val="18"/>
          <w:szCs w:val="18"/>
        </w:rPr>
        <w:t xml:space="preserve">C ÷ </w:t>
      </w:r>
      <w:r w:rsidR="00BE08BD" w:rsidRPr="004B4087">
        <w:rPr>
          <w:rFonts w:ascii="Verdana" w:hAnsi="Verdana" w:cs="Calibri"/>
          <w:sz w:val="18"/>
          <w:szCs w:val="18"/>
        </w:rPr>
        <w:t>+ 55</w:t>
      </w:r>
      <w:r w:rsidR="00BE08BD" w:rsidRPr="004B4087">
        <w:rPr>
          <w:rFonts w:ascii="Verdana" w:hAnsi="Verdana" w:cs="Calibri"/>
          <w:sz w:val="18"/>
          <w:szCs w:val="18"/>
          <w:vertAlign w:val="superscript"/>
        </w:rPr>
        <w:t xml:space="preserve"> </w:t>
      </w:r>
      <w:proofErr w:type="spellStart"/>
      <w:r w:rsidR="00BE08BD"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="00BE08BD" w:rsidRPr="004B4087">
        <w:rPr>
          <w:rFonts w:ascii="Verdana" w:hAnsi="Verdana" w:cs="Calibri"/>
          <w:sz w:val="18"/>
          <w:szCs w:val="18"/>
        </w:rPr>
        <w:t>C</w:t>
      </w:r>
      <w:proofErr w:type="spellEnd"/>
      <w:r>
        <w:rPr>
          <w:rFonts w:ascii="Verdana" w:hAnsi="Verdana" w:cs="Calibri"/>
          <w:sz w:val="18"/>
          <w:szCs w:val="18"/>
        </w:rPr>
        <w:t>,</w:t>
      </w:r>
    </w:p>
    <w:p w14:paraId="626313C8" w14:textId="77C5C263" w:rsidR="003A2946" w:rsidRPr="004B4087" w:rsidRDefault="003A2946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Dokona</w:t>
      </w:r>
      <w:r w:rsidR="00D717AF">
        <w:rPr>
          <w:rFonts w:ascii="Verdana" w:hAnsi="Verdana" w:cs="Calibri"/>
          <w:sz w:val="18"/>
          <w:szCs w:val="18"/>
        </w:rPr>
        <w:t>niu</w:t>
      </w:r>
      <w:r w:rsidRPr="004B4087">
        <w:rPr>
          <w:rFonts w:ascii="Verdana" w:hAnsi="Verdana" w:cs="Calibri"/>
          <w:sz w:val="18"/>
          <w:szCs w:val="18"/>
        </w:rPr>
        <w:t xml:space="preserve"> pomiarów mocy s</w:t>
      </w:r>
      <w:r w:rsidR="00195502" w:rsidRPr="004B4087">
        <w:rPr>
          <w:rFonts w:ascii="Verdana" w:hAnsi="Verdana" w:cs="Calibri"/>
          <w:sz w:val="18"/>
          <w:szCs w:val="18"/>
        </w:rPr>
        <w:t>ygnału sterującego i dostosować do niego odpowiedniej mocy antenę (np. antenę kierunkową),</w:t>
      </w:r>
    </w:p>
    <w:p w14:paraId="0DFABD05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Zastosować moduł komunikacyjny umożliwiający łączność w systemie </w:t>
      </w:r>
      <w:r w:rsidR="00F96C67" w:rsidRPr="004B4087">
        <w:rPr>
          <w:rFonts w:ascii="Verdana" w:hAnsi="Verdana" w:cs="Calibri"/>
          <w:sz w:val="18"/>
          <w:szCs w:val="18"/>
        </w:rPr>
        <w:t xml:space="preserve">GPRS oraz </w:t>
      </w:r>
      <w:r w:rsidRPr="004B4087">
        <w:rPr>
          <w:rFonts w:ascii="Verdana" w:hAnsi="Verdana" w:cs="Calibri"/>
          <w:sz w:val="18"/>
          <w:szCs w:val="18"/>
        </w:rPr>
        <w:t>LTE450,</w:t>
      </w:r>
    </w:p>
    <w:p w14:paraId="673228BA" w14:textId="6C36557F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Sygnalizację wraz z pomiarami z </w:t>
      </w:r>
      <w:r w:rsidR="00D717AF">
        <w:rPr>
          <w:rFonts w:ascii="Verdana" w:hAnsi="Verdana" w:cs="Calibri"/>
          <w:sz w:val="18"/>
          <w:szCs w:val="18"/>
        </w:rPr>
        <w:t>stacji</w:t>
      </w:r>
      <w:r w:rsidRPr="004B4087">
        <w:rPr>
          <w:rFonts w:ascii="Verdana" w:hAnsi="Verdana" w:cs="Calibri"/>
          <w:sz w:val="18"/>
          <w:szCs w:val="18"/>
        </w:rPr>
        <w:t xml:space="preserve"> SN</w:t>
      </w:r>
      <w:r w:rsidR="00D717AF">
        <w:rPr>
          <w:rFonts w:ascii="Verdana" w:hAnsi="Verdana" w:cs="Calibri"/>
          <w:sz w:val="18"/>
          <w:szCs w:val="18"/>
        </w:rPr>
        <w:t>/nN</w:t>
      </w:r>
      <w:r w:rsidR="00D03F46">
        <w:rPr>
          <w:rFonts w:ascii="Verdana" w:hAnsi="Verdana" w:cs="Calibri"/>
          <w:sz w:val="18"/>
          <w:szCs w:val="18"/>
        </w:rPr>
        <w:t xml:space="preserve"> /złącza SN</w:t>
      </w:r>
      <w:r w:rsidRPr="004B4087">
        <w:rPr>
          <w:rFonts w:ascii="Verdana" w:hAnsi="Verdana" w:cs="Calibri"/>
          <w:sz w:val="18"/>
          <w:szCs w:val="18"/>
        </w:rPr>
        <w:t xml:space="preserve"> należy zaimplementować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wraz z odwzorowaniem stanu położenia </w:t>
      </w:r>
      <w:r w:rsidR="00D717AF">
        <w:rPr>
          <w:rFonts w:ascii="Verdana" w:hAnsi="Verdana" w:cs="Calibri"/>
          <w:sz w:val="18"/>
          <w:szCs w:val="18"/>
        </w:rPr>
        <w:t>łączników</w:t>
      </w:r>
      <w:r w:rsidRPr="004B4087">
        <w:rPr>
          <w:rFonts w:ascii="Verdana" w:hAnsi="Verdana" w:cs="Calibri"/>
          <w:sz w:val="18"/>
          <w:szCs w:val="18"/>
        </w:rPr>
        <w:t xml:space="preserve"> SN,</w:t>
      </w:r>
    </w:p>
    <w:p w14:paraId="0A516574" w14:textId="3CE8E32B" w:rsidR="00B07893" w:rsidRPr="004B4087" w:rsidRDefault="008E667C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Montaż i o</w:t>
      </w:r>
      <w:r w:rsidR="00B07893" w:rsidRPr="004B4087">
        <w:rPr>
          <w:rFonts w:ascii="Verdana" w:hAnsi="Verdana" w:cs="Calibri"/>
          <w:sz w:val="18"/>
          <w:szCs w:val="18"/>
        </w:rPr>
        <w:t>znakowanie zabudowanych</w:t>
      </w:r>
      <w:r>
        <w:rPr>
          <w:rFonts w:ascii="Verdana" w:hAnsi="Verdana" w:cs="Calibri"/>
          <w:sz w:val="18"/>
          <w:szCs w:val="18"/>
        </w:rPr>
        <w:t xml:space="preserve"> </w:t>
      </w:r>
      <w:r w:rsidR="00B07893" w:rsidRPr="004B4087">
        <w:rPr>
          <w:rFonts w:ascii="Verdana" w:hAnsi="Verdana" w:cs="Calibri"/>
          <w:sz w:val="18"/>
          <w:szCs w:val="18"/>
        </w:rPr>
        <w:t>urządzeń wg wytycznych WBSE,</w:t>
      </w:r>
    </w:p>
    <w:p w14:paraId="6FADCC9C" w14:textId="051915BF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Uzyskanie </w:t>
      </w:r>
      <w:r w:rsidRPr="00925A41">
        <w:rPr>
          <w:rFonts w:ascii="Verdana" w:hAnsi="Verdana" w:cs="Calibri"/>
          <w:sz w:val="18"/>
          <w:szCs w:val="18"/>
        </w:rPr>
        <w:t>potwierdzenia od CD</w:t>
      </w:r>
      <w:r w:rsidR="00D717AF" w:rsidRPr="00925A41">
        <w:rPr>
          <w:rFonts w:ascii="Verdana" w:hAnsi="Verdana" w:cs="Calibri"/>
          <w:sz w:val="18"/>
          <w:szCs w:val="18"/>
        </w:rPr>
        <w:t>-7</w:t>
      </w:r>
      <w:r w:rsidRPr="00925A41">
        <w:rPr>
          <w:rFonts w:ascii="Verdana" w:hAnsi="Verdana" w:cs="Calibri"/>
          <w:sz w:val="18"/>
          <w:szCs w:val="18"/>
        </w:rPr>
        <w:t xml:space="preserve"> o </w:t>
      </w:r>
      <w:r w:rsidRPr="004B4087">
        <w:rPr>
          <w:rFonts w:ascii="Verdana" w:hAnsi="Verdana" w:cs="Calibri"/>
          <w:sz w:val="18"/>
          <w:szCs w:val="18"/>
        </w:rPr>
        <w:t xml:space="preserve">poprawności wprowadzonych danych do systemu nadzoru dyspozytorskiego </w:t>
      </w:r>
      <w:proofErr w:type="spellStart"/>
      <w:r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Pr="004B4087">
        <w:rPr>
          <w:rFonts w:ascii="Verdana" w:hAnsi="Verdana" w:cs="Calibri"/>
          <w:sz w:val="18"/>
          <w:szCs w:val="18"/>
        </w:rPr>
        <w:t xml:space="preserve"> wraz z przeprowadzonymi próbami funkcjonalnymi </w:t>
      </w:r>
      <w:r w:rsidR="00D717AF">
        <w:rPr>
          <w:rFonts w:ascii="Verdana" w:hAnsi="Verdana" w:cs="Calibri"/>
          <w:sz w:val="18"/>
          <w:szCs w:val="18"/>
        </w:rPr>
        <w:t>łączników</w:t>
      </w:r>
      <w:r w:rsidR="003E1A73" w:rsidRPr="004B4087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lokalnie i zdalnie</w:t>
      </w:r>
      <w:r w:rsidR="003E1A73" w:rsidRPr="004B4087">
        <w:rPr>
          <w:rFonts w:ascii="Verdana" w:hAnsi="Verdana" w:cs="Calibri"/>
          <w:sz w:val="18"/>
          <w:szCs w:val="18"/>
        </w:rPr>
        <w:t xml:space="preserve"> z poziomu systemu nadzoru dyspozytorskiego </w:t>
      </w:r>
      <w:proofErr w:type="spellStart"/>
      <w:r w:rsidR="003E1A73" w:rsidRPr="004B4087">
        <w:rPr>
          <w:rFonts w:ascii="Verdana" w:hAnsi="Verdana" w:cs="Calibri"/>
          <w:sz w:val="18"/>
          <w:szCs w:val="18"/>
        </w:rPr>
        <w:t>WindEX</w:t>
      </w:r>
      <w:proofErr w:type="spellEnd"/>
      <w:r w:rsidR="003E1A73" w:rsidRPr="004B4087">
        <w:rPr>
          <w:rFonts w:ascii="Verdana" w:hAnsi="Verdana" w:cs="Calibri"/>
          <w:sz w:val="18"/>
          <w:szCs w:val="18"/>
        </w:rPr>
        <w:t>,</w:t>
      </w:r>
    </w:p>
    <w:p w14:paraId="798F62B9" w14:textId="77777777" w:rsidR="00121410" w:rsidRPr="004B4087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Przygotowanie dokumentacji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technicznej</w:t>
      </w:r>
    </w:p>
    <w:p w14:paraId="0CCB3C56" w14:textId="77777777" w:rsidR="00A71BDA" w:rsidRPr="004B4087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4B4087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4B4087">
        <w:rPr>
          <w:rFonts w:ascii="Verdana" w:hAnsi="Verdana"/>
          <w:b/>
          <w:sz w:val="18"/>
          <w:szCs w:val="18"/>
        </w:rPr>
        <w:t xml:space="preserve"> </w:t>
      </w:r>
    </w:p>
    <w:p w14:paraId="6BD65CB9" w14:textId="77777777" w:rsidR="00A71BDA" w:rsidRPr="004B4087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Zamówienie w zakresie dokumentacji </w:t>
      </w:r>
      <w:r w:rsidRPr="004B4087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4B4087">
        <w:rPr>
          <w:rFonts w:ascii="Verdana" w:hAnsi="Verdana"/>
          <w:sz w:val="18"/>
          <w:szCs w:val="18"/>
        </w:rPr>
        <w:t>/przebudowy</w:t>
      </w:r>
      <w:r w:rsidRPr="004B4087">
        <w:rPr>
          <w:rFonts w:ascii="Verdana" w:hAnsi="Verdana"/>
          <w:sz w:val="18"/>
          <w:szCs w:val="18"/>
        </w:rPr>
        <w:t xml:space="preserve"> urządzeń elektroenergetycznych, sporządzonej zgodnie z normami, </w:t>
      </w:r>
      <w:r w:rsidRPr="004B4087">
        <w:rPr>
          <w:rFonts w:ascii="Verdana" w:hAnsi="Verdana"/>
          <w:sz w:val="18"/>
          <w:szCs w:val="18"/>
        </w:rPr>
        <w:lastRenderedPageBreak/>
        <w:t>przepisami, zasadami współczesnej wiedzy technicznej, przepisami BHP.</w:t>
      </w:r>
    </w:p>
    <w:p w14:paraId="19B008DD" w14:textId="77777777" w:rsidR="00A71BDA" w:rsidRPr="004B4087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4B4087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4B4087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4B4087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4B4087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4B4087">
        <w:rPr>
          <w:rFonts w:ascii="Verdana" w:hAnsi="Verdana"/>
          <w:b/>
          <w:color w:val="000000"/>
          <w:sz w:val="18"/>
          <w:szCs w:val="18"/>
        </w:rPr>
        <w:t>.</w:t>
      </w:r>
    </w:p>
    <w:bookmarkEnd w:id="2"/>
    <w:p w14:paraId="1150D03E" w14:textId="77777777" w:rsidR="00A71BDA" w:rsidRPr="004B4087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4B4087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4B4087">
        <w:rPr>
          <w:rFonts w:ascii="Verdana" w:hAnsi="Verdana"/>
          <w:color w:val="000000"/>
          <w:sz w:val="18"/>
          <w:szCs w:val="18"/>
        </w:rPr>
        <w:t>projektu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4B4087">
        <w:rPr>
          <w:rFonts w:ascii="Verdana" w:hAnsi="Verdana"/>
          <w:color w:val="000000"/>
          <w:sz w:val="18"/>
          <w:szCs w:val="18"/>
        </w:rPr>
        <w:br/>
      </w:r>
      <w:r w:rsidR="00A71BDA" w:rsidRPr="004B4087">
        <w:rPr>
          <w:rFonts w:ascii="Verdana" w:hAnsi="Verdana"/>
          <w:color w:val="000000"/>
          <w:sz w:val="18"/>
          <w:szCs w:val="18"/>
        </w:rPr>
        <w:t>z wiedzą techniczną.</w:t>
      </w:r>
    </w:p>
    <w:p w14:paraId="645198B6" w14:textId="77777777" w:rsidR="00A71BDA" w:rsidRPr="004B4087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4B4087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4B4087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4B4087">
        <w:rPr>
          <w:rFonts w:ascii="Verdana" w:hAnsi="Verdana"/>
          <w:color w:val="000000"/>
          <w:sz w:val="18"/>
          <w:szCs w:val="18"/>
        </w:rPr>
        <w:t xml:space="preserve">dokumentacji </w:t>
      </w:r>
      <w:r w:rsidR="00B168E6" w:rsidRPr="004B4087">
        <w:rPr>
          <w:rFonts w:ascii="Verdana" w:hAnsi="Verdana"/>
          <w:color w:val="000000"/>
          <w:sz w:val="18"/>
          <w:szCs w:val="18"/>
        </w:rPr>
        <w:t>technicznej</w:t>
      </w:r>
      <w:r w:rsidRPr="004B4087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4B4087">
        <w:rPr>
          <w:rFonts w:ascii="Verdana" w:hAnsi="Verdana"/>
          <w:color w:val="000000"/>
          <w:sz w:val="18"/>
          <w:szCs w:val="18"/>
        </w:rPr>
        <w:t>.</w:t>
      </w:r>
    </w:p>
    <w:p w14:paraId="295C752E" w14:textId="77777777" w:rsidR="0060592C" w:rsidRPr="004B4087" w:rsidRDefault="0060592C" w:rsidP="003F109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5B08313D" w14:textId="0FA92A8A" w:rsidR="002D050C" w:rsidRPr="004B4087" w:rsidRDefault="007F6946" w:rsidP="007F6946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7F6946">
        <w:rPr>
          <w:rFonts w:ascii="Verdana" w:hAnsi="Verdana" w:cstheme="minorHAnsi"/>
          <w:color w:val="000000" w:themeColor="text1"/>
          <w:sz w:val="18"/>
          <w:szCs w:val="18"/>
        </w:rPr>
        <w:t>Wykonawca jest zobowiązany powiadomić o pracach właściciela (użytkownika wieczystego) lub zarządcę nieruchomości. Powyższe powiadomienie wymaga zachowania formy pisemnej z</w:t>
      </w:r>
      <w:r>
        <w:rPr>
          <w:rFonts w:ascii="Verdana" w:hAnsi="Verdana" w:cstheme="minorHAnsi"/>
          <w:color w:val="000000" w:themeColor="text1"/>
          <w:sz w:val="18"/>
          <w:szCs w:val="18"/>
        </w:rPr>
        <w:t> </w:t>
      </w:r>
      <w:r w:rsidRPr="007F6946">
        <w:rPr>
          <w:rFonts w:ascii="Verdana" w:hAnsi="Verdana" w:cstheme="minorHAnsi"/>
          <w:color w:val="000000" w:themeColor="text1"/>
          <w:sz w:val="18"/>
          <w:szCs w:val="18"/>
        </w:rPr>
        <w:t>potwierdzeniem odbioru</w:t>
      </w:r>
      <w:r w:rsidR="002D050C" w:rsidRPr="004B4087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4F096F83" w14:textId="77777777" w:rsidR="00A71BDA" w:rsidRPr="004B4087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Zakres robót</w:t>
      </w:r>
    </w:p>
    <w:p w14:paraId="3807E2A9" w14:textId="77777777" w:rsidR="00B45067" w:rsidRPr="004B4087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4B4087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4B4087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4B4087">
        <w:rPr>
          <w:rFonts w:ascii="Verdana" w:hAnsi="Verdana"/>
          <w:b/>
          <w:color w:val="auto"/>
          <w:sz w:val="18"/>
          <w:szCs w:val="18"/>
        </w:rPr>
        <w:t>:</w:t>
      </w:r>
    </w:p>
    <w:p w14:paraId="218F40B8" w14:textId="77777777" w:rsidR="001E1B00" w:rsidRPr="004B4087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B3D6A" w:rsidRPr="008D3D2B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Pr="008D3D2B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8D3D2B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8D3D2B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8D3D2B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8D3D2B">
        <w:rPr>
          <w:rFonts w:ascii="Verdana" w:hAnsi="Verdana"/>
          <w:bCs/>
          <w:sz w:val="18"/>
          <w:szCs w:val="18"/>
          <w:lang w:eastAsia="x-none"/>
        </w:rPr>
        <w:t>zadania</w:t>
      </w:r>
      <w:r w:rsidRPr="008D3D2B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8D3D2B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8D3D2B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8D3D2B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8D3D2B">
        <w:rPr>
          <w:rFonts w:ascii="Verdana" w:hAnsi="Verdana"/>
          <w:bCs/>
          <w:i/>
          <w:sz w:val="18"/>
          <w:szCs w:val="18"/>
          <w:u w:val="dotted"/>
          <w:lang w:eastAsia="x-none"/>
        </w:rPr>
        <w:t xml:space="preserve"> </w:t>
      </w:r>
      <w:r w:rsidR="008B3D6A" w:rsidRPr="008D3D2B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8D3D2B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8D3D2B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8D3D2B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8D3D2B">
        <w:rPr>
          <w:rFonts w:ascii="Verdana" w:hAnsi="Verdana"/>
          <w:bCs/>
          <w:sz w:val="18"/>
          <w:szCs w:val="18"/>
          <w:lang w:eastAsia="x-none"/>
        </w:rPr>
        <w:t xml:space="preserve">dla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>.</w:t>
      </w:r>
      <w:r w:rsidR="001F4B3E" w:rsidRPr="004B408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</w:p>
    <w:p w14:paraId="0958C505" w14:textId="77777777" w:rsidR="00400AD7" w:rsidRPr="004B4087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zobowiązuje Wykonawcę </w:t>
      </w:r>
      <w:r w:rsidRPr="004B4087">
        <w:rPr>
          <w:rFonts w:ascii="Verdana" w:hAnsi="Verdana"/>
          <w:sz w:val="18"/>
          <w:szCs w:val="18"/>
          <w:lang w:val="pl-PL"/>
        </w:rPr>
        <w:t>do złożenia</w:t>
      </w:r>
      <w:r w:rsidRPr="004B4087">
        <w:rPr>
          <w:rFonts w:ascii="Verdana" w:hAnsi="Verdana"/>
          <w:sz w:val="18"/>
          <w:szCs w:val="18"/>
        </w:rPr>
        <w:t xml:space="preserve"> w terminie </w:t>
      </w:r>
      <w:r w:rsidRPr="004B4087">
        <w:rPr>
          <w:rFonts w:ascii="Verdana" w:hAnsi="Verdana"/>
          <w:sz w:val="18"/>
          <w:szCs w:val="18"/>
          <w:lang w:val="pl-PL"/>
        </w:rPr>
        <w:t>10</w:t>
      </w:r>
      <w:r w:rsidRPr="004B4087">
        <w:rPr>
          <w:rFonts w:ascii="Verdana" w:hAnsi="Verdana"/>
          <w:sz w:val="18"/>
          <w:szCs w:val="18"/>
        </w:rPr>
        <w:t xml:space="preserve"> dni od momentu zawarcia umowy </w:t>
      </w:r>
      <w:r w:rsidR="001F4B3E" w:rsidRPr="004B4087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="001F4B3E"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</w:rPr>
        <w:t xml:space="preserve">zgłoszenia i uzgodnienia Harmonogramu planowanych wyłączeń zgodnego ze złożoną ofertą (załącznik nr 1 do umowy)  i warunkami </w:t>
      </w:r>
      <w:r w:rsidR="003E358F" w:rsidRPr="004B4087">
        <w:rPr>
          <w:rFonts w:ascii="Verdana" w:hAnsi="Verdana"/>
          <w:sz w:val="18"/>
          <w:szCs w:val="18"/>
          <w:lang w:val="pl-PL"/>
        </w:rPr>
        <w:t>ogłoszenia</w:t>
      </w:r>
      <w:r w:rsidRPr="004B4087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4B4087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2D8B18C0" w14:textId="77777777" w:rsidR="00EC48D4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8B3D6A" w:rsidRPr="004B4087">
        <w:rPr>
          <w:rFonts w:ascii="Verdana" w:hAnsi="Verdana"/>
          <w:sz w:val="18"/>
          <w:szCs w:val="18"/>
          <w:lang w:val="pl-PL"/>
        </w:rPr>
        <w:t>SN</w:t>
      </w:r>
      <w:r w:rsidRPr="004B4087">
        <w:rPr>
          <w:rFonts w:ascii="Verdana" w:hAnsi="Verdana"/>
          <w:sz w:val="18"/>
          <w:szCs w:val="18"/>
          <w:lang w:val="pl-PL"/>
        </w:rPr>
        <w:t xml:space="preserve"> o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bjętych dokumentacją </w:t>
      </w:r>
      <w:r w:rsidR="00FB5B69" w:rsidRPr="004B4087">
        <w:rPr>
          <w:rFonts w:ascii="Verdana" w:hAnsi="Verdana"/>
          <w:sz w:val="18"/>
          <w:szCs w:val="18"/>
          <w:lang w:val="pl-PL"/>
        </w:rPr>
        <w:t>techniczną</w:t>
      </w:r>
      <w:r w:rsidRPr="004B4087">
        <w:rPr>
          <w:rFonts w:ascii="Verdana" w:hAnsi="Verdana"/>
          <w:sz w:val="18"/>
          <w:szCs w:val="18"/>
          <w:lang w:val="pl-PL"/>
        </w:rPr>
        <w:t xml:space="preserve"> w sposób maksymalnie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 ograniczający przerwy w dostawie energii elektrycznej dla odbiorców.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C413F9D" w14:textId="77777777" w:rsidR="00920C89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</w:t>
      </w:r>
      <w:r w:rsidR="001D52D2" w:rsidRPr="004B4087">
        <w:rPr>
          <w:rFonts w:ascii="Verdana" w:hAnsi="Verdana"/>
          <w:sz w:val="18"/>
          <w:szCs w:val="18"/>
          <w:lang w:val="pl-PL"/>
        </w:rPr>
        <w:t>oczekuje, aby wykonanie prac realizować</w:t>
      </w:r>
      <w:r w:rsidRPr="004B4087">
        <w:rPr>
          <w:rFonts w:ascii="Verdana" w:hAnsi="Verdana"/>
          <w:sz w:val="18"/>
          <w:szCs w:val="18"/>
        </w:rPr>
        <w:t xml:space="preserve"> z wykorzystaniem systemu </w:t>
      </w:r>
      <w:proofErr w:type="spellStart"/>
      <w:r w:rsidRPr="004B4087">
        <w:rPr>
          <w:rFonts w:ascii="Verdana" w:hAnsi="Verdana"/>
          <w:sz w:val="18"/>
          <w:szCs w:val="18"/>
        </w:rPr>
        <w:t>samod</w:t>
      </w:r>
      <w:r w:rsidRPr="004B4087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4B4087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4B4087">
        <w:rPr>
          <w:rFonts w:ascii="Verdana" w:hAnsi="Verdana"/>
          <w:sz w:val="18"/>
          <w:szCs w:val="18"/>
          <w:lang w:val="pl-PL"/>
        </w:rPr>
        <w:t>zostały</w:t>
      </w:r>
      <w:r w:rsidRPr="004B4087">
        <w:rPr>
          <w:rFonts w:ascii="Verdana" w:hAnsi="Verdana"/>
          <w:sz w:val="18"/>
          <w:szCs w:val="18"/>
        </w:rPr>
        <w:t xml:space="preserve"> w </w:t>
      </w:r>
      <w:r w:rsidR="00EB418B" w:rsidRPr="004B4087">
        <w:rPr>
          <w:rFonts w:ascii="Verdana" w:hAnsi="Verdana"/>
          <w:sz w:val="18"/>
          <w:szCs w:val="18"/>
        </w:rPr>
        <w:t>„Instrukcj</w:t>
      </w:r>
      <w:r w:rsidR="00EB418B" w:rsidRPr="004B4087">
        <w:rPr>
          <w:rFonts w:ascii="Verdana" w:hAnsi="Verdana"/>
          <w:sz w:val="18"/>
          <w:szCs w:val="18"/>
          <w:lang w:val="pl-PL"/>
        </w:rPr>
        <w:t>i</w:t>
      </w:r>
      <w:r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4B4087">
        <w:rPr>
          <w:rFonts w:ascii="Verdana" w:hAnsi="Verdana"/>
          <w:sz w:val="18"/>
          <w:szCs w:val="18"/>
          <w:lang w:val="pl-PL"/>
        </w:rPr>
        <w:t>. Oddział</w:t>
      </w:r>
      <w:r w:rsidR="00385417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4B4087">
        <w:rPr>
          <w:rFonts w:ascii="Verdana" w:hAnsi="Verdana"/>
          <w:sz w:val="18"/>
          <w:szCs w:val="18"/>
        </w:rPr>
        <w:t>Łódź</w:t>
      </w:r>
      <w:r w:rsidRPr="004B4087">
        <w:rPr>
          <w:rFonts w:ascii="Verdana" w:hAnsi="Verdana"/>
          <w:sz w:val="18"/>
          <w:szCs w:val="18"/>
        </w:rPr>
        <w:t>”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. </w:t>
      </w:r>
      <w:r w:rsidR="008D3278" w:rsidRPr="004B4087"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7E3236E8" w14:textId="77777777" w:rsidR="00920C89" w:rsidRPr="004B4087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6771706B" w14:textId="77777777" w:rsidR="0084499D" w:rsidRPr="004B4087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05F2A8BE" w14:textId="757BD7A6" w:rsidR="00040D5A" w:rsidRPr="004B4087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Osoby wykonując</w:t>
      </w:r>
      <w:r w:rsidRPr="004B4087">
        <w:rPr>
          <w:rFonts w:ascii="Verdana" w:hAnsi="Verdana"/>
          <w:sz w:val="18"/>
          <w:szCs w:val="18"/>
          <w:lang w:val="pl-PL"/>
        </w:rPr>
        <w:t>e</w:t>
      </w:r>
      <w:r w:rsidR="00040D5A" w:rsidRPr="004B4087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4B4087">
        <w:rPr>
          <w:rFonts w:ascii="Verdana" w:hAnsi="Verdana"/>
          <w:sz w:val="18"/>
          <w:szCs w:val="18"/>
        </w:rPr>
        <w:t>E Dystrybucja S.A. Oddział Łódź</w:t>
      </w:r>
      <w:r w:rsidR="00040D5A" w:rsidRPr="004B4087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</w:t>
      </w:r>
      <w:r w:rsidR="00305BB0" w:rsidRPr="004B4087">
        <w:rPr>
          <w:rFonts w:ascii="Verdana" w:hAnsi="Verdana"/>
          <w:sz w:val="18"/>
          <w:szCs w:val="18"/>
          <w:lang w:val="pl-PL"/>
        </w:rPr>
        <w:t>dla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</w:rPr>
        <w:t>osób</w:t>
      </w:r>
      <w:r w:rsidR="00040D5A" w:rsidRPr="004B4087">
        <w:rPr>
          <w:rFonts w:ascii="Verdana" w:hAnsi="Verdana"/>
          <w:sz w:val="18"/>
          <w:szCs w:val="18"/>
        </w:rPr>
        <w:t xml:space="preserve"> zatrudnion</w:t>
      </w:r>
      <w:r w:rsidR="00305BB0" w:rsidRPr="004B4087">
        <w:rPr>
          <w:rFonts w:ascii="Verdana" w:hAnsi="Verdana"/>
          <w:sz w:val="18"/>
          <w:szCs w:val="18"/>
          <w:lang w:val="pl-PL"/>
        </w:rPr>
        <w:t>ych</w:t>
      </w:r>
      <w:r w:rsidR="00040D5A" w:rsidRPr="004B4087">
        <w:rPr>
          <w:rFonts w:ascii="Verdana" w:hAnsi="Verdana"/>
          <w:sz w:val="18"/>
          <w:szCs w:val="18"/>
        </w:rPr>
        <w:t xml:space="preserve"> przez firmę zewnętrzną </w:t>
      </w:r>
      <w:r w:rsidR="00305BB0" w:rsidRPr="004B4087">
        <w:rPr>
          <w:rFonts w:ascii="Verdana" w:hAnsi="Verdana"/>
          <w:sz w:val="18"/>
          <w:szCs w:val="18"/>
          <w:lang w:val="pl-PL"/>
        </w:rPr>
        <w:t>nadaje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  <w:lang w:val="pl-PL"/>
        </w:rPr>
        <w:t>Pracodawc</w:t>
      </w:r>
      <w:r w:rsidR="006C6BC4">
        <w:rPr>
          <w:rFonts w:ascii="Verdana" w:hAnsi="Verdana"/>
          <w:sz w:val="18"/>
          <w:szCs w:val="18"/>
          <w:lang w:val="pl-PL"/>
        </w:rPr>
        <w:t>a</w:t>
      </w:r>
      <w:r w:rsidR="00305BB0" w:rsidRPr="004B4087">
        <w:rPr>
          <w:rFonts w:ascii="Verdana" w:hAnsi="Verdana"/>
          <w:sz w:val="18"/>
          <w:szCs w:val="18"/>
          <w:lang w:val="pl-PL"/>
        </w:rPr>
        <w:t xml:space="preserve"> danego pracownika </w:t>
      </w:r>
      <w:r w:rsidR="00040D5A" w:rsidRPr="004B4087">
        <w:rPr>
          <w:rFonts w:ascii="Verdana" w:hAnsi="Verdana"/>
          <w:sz w:val="18"/>
          <w:szCs w:val="18"/>
        </w:rPr>
        <w:t xml:space="preserve"> jeżeli posiada on właściwe świadectwo kwalifikacyjne do eksploatacji urządzeń </w:t>
      </w:r>
      <w:r w:rsidR="00305BB0" w:rsidRPr="004B4087">
        <w:rPr>
          <w:rFonts w:ascii="Verdana" w:hAnsi="Verdana"/>
          <w:sz w:val="18"/>
          <w:szCs w:val="18"/>
        </w:rPr>
        <w:t>elektroenergetycznych</w:t>
      </w:r>
      <w:r w:rsidR="00040D5A" w:rsidRPr="004B4087">
        <w:rPr>
          <w:rFonts w:ascii="Verdana" w:hAnsi="Verdana"/>
          <w:sz w:val="18"/>
          <w:szCs w:val="18"/>
        </w:rPr>
        <w:t xml:space="preserve"> przy których będzie wykonywana praca. </w:t>
      </w:r>
      <w:r w:rsidR="0047324A" w:rsidRPr="004B4087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4B4087">
        <w:rPr>
          <w:rFonts w:ascii="Verdana" w:hAnsi="Verdana"/>
          <w:sz w:val="18"/>
          <w:szCs w:val="18"/>
        </w:rPr>
        <w:t>”, „Instrukcji organizacji prac</w:t>
      </w:r>
      <w:r w:rsidR="0047324A" w:rsidRPr="004B4087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3F5BB1" w:rsidRPr="00EB73A5">
          <w:rPr>
            <w:rStyle w:val="Hipercze"/>
            <w:rFonts w:ascii="Verdana" w:hAnsi="Verdana"/>
            <w:sz w:val="18"/>
            <w:szCs w:val="18"/>
          </w:rPr>
          <w:t>http://pgedystrybucja.pl/</w:t>
        </w:r>
        <w:r w:rsidR="003F5BB1" w:rsidRPr="00EB73A5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3F5BB1" w:rsidRPr="00EB73A5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3F5BB1" w:rsidRPr="00EB73A5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9403BC4" w14:textId="77777777" w:rsidR="002D0F48" w:rsidRPr="004B4087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lastRenderedPageBreak/>
        <w:t>Dostawy:</w:t>
      </w:r>
    </w:p>
    <w:p w14:paraId="4041B7A1" w14:textId="77777777" w:rsidR="006E4E9F" w:rsidRPr="004B4087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4B4087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4B4087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4B4087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4B4087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4B4087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4B4087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342E64C5" w14:textId="77777777" w:rsidR="00E357A5" w:rsidRPr="004B4087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Pozostałe, podstawowe wymagania dotyczące </w:t>
      </w:r>
      <w:r w:rsidRPr="004B4087">
        <w:rPr>
          <w:rFonts w:ascii="Verdana" w:hAnsi="Verdana"/>
          <w:sz w:val="18"/>
          <w:szCs w:val="18"/>
          <w:lang w:val="pl-PL"/>
        </w:rPr>
        <w:t xml:space="preserve">dostaw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  <w:r w:rsidRPr="004B4087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72DCA5C4" w14:textId="77777777" w:rsidR="002D0F48" w:rsidRPr="004B4087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15D045FE" w14:textId="77777777" w:rsidR="00AD579B" w:rsidRPr="004B4087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</w:t>
      </w:r>
      <w:r w:rsidR="00AD579B" w:rsidRPr="004B4087">
        <w:rPr>
          <w:rFonts w:ascii="Verdana" w:hAnsi="Verdana"/>
          <w:sz w:val="18"/>
          <w:szCs w:val="18"/>
        </w:rPr>
        <w:t>ymaga</w:t>
      </w:r>
      <w:r w:rsidRPr="004B4087">
        <w:rPr>
          <w:rFonts w:ascii="Verdana" w:hAnsi="Verdana"/>
          <w:sz w:val="18"/>
          <w:szCs w:val="18"/>
        </w:rPr>
        <w:t>nia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4B4087">
        <w:rPr>
          <w:rFonts w:ascii="Verdana" w:hAnsi="Verdana"/>
          <w:sz w:val="18"/>
          <w:szCs w:val="18"/>
        </w:rPr>
        <w:t xml:space="preserve">dotyczące </w:t>
      </w:r>
      <w:r w:rsidRPr="004B4087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4B4087">
        <w:rPr>
          <w:rFonts w:ascii="Verdana" w:hAnsi="Verdana"/>
          <w:sz w:val="18"/>
          <w:szCs w:val="18"/>
        </w:rPr>
        <w:t>określa 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4B4087">
        <w:rPr>
          <w:rFonts w:ascii="Verdana" w:hAnsi="Verdana"/>
          <w:sz w:val="18"/>
          <w:szCs w:val="18"/>
        </w:rPr>
        <w:t>.</w:t>
      </w:r>
      <w:r w:rsidR="00AD579B" w:rsidRPr="004B4087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219E96D" w14:textId="77777777" w:rsidR="002D0F48" w:rsidRPr="004B4087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671CF7BA" w14:textId="77777777" w:rsidR="007111DA" w:rsidRPr="004B4087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Odbiory prac dokonywane są przez Zamawiającego</w:t>
      </w:r>
      <w:r w:rsidR="00E90392" w:rsidRPr="004B4087">
        <w:rPr>
          <w:rFonts w:ascii="Verdana" w:hAnsi="Verdana"/>
          <w:sz w:val="18"/>
          <w:szCs w:val="18"/>
        </w:rPr>
        <w:t xml:space="preserve"> zgodnie z „</w:t>
      </w:r>
      <w:r w:rsidR="00201B52" w:rsidRPr="004B4087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4B4087">
        <w:rPr>
          <w:rFonts w:ascii="Verdana" w:hAnsi="Verdana"/>
          <w:sz w:val="18"/>
          <w:szCs w:val="18"/>
          <w:lang w:val="pl-PL"/>
        </w:rPr>
        <w:br/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4B4087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E42B4B" w:rsidRPr="004B4087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/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E42B4B" w:rsidRPr="004B4087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A969F5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6A2227" w:rsidRPr="004B4087">
        <w:rPr>
          <w:rFonts w:ascii="Verdana" w:hAnsi="Verdana"/>
          <w:sz w:val="18"/>
          <w:szCs w:val="18"/>
        </w:rPr>
        <w:t xml:space="preserve"> 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4B4087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4B4087">
        <w:rPr>
          <w:rFonts w:ascii="Verdana" w:hAnsi="Verdana"/>
          <w:sz w:val="18"/>
          <w:szCs w:val="18"/>
        </w:rPr>
        <w:t>robót budowlanych stanowiącej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4B4087">
        <w:rPr>
          <w:rFonts w:ascii="Verdana" w:hAnsi="Verdana"/>
          <w:sz w:val="18"/>
          <w:szCs w:val="18"/>
          <w:lang w:val="pl-PL"/>
        </w:rPr>
        <w:t>.</w:t>
      </w:r>
    </w:p>
    <w:p w14:paraId="5D588198" w14:textId="77777777" w:rsidR="002D0F48" w:rsidRPr="004B4087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27709B0F" w14:textId="77777777" w:rsidR="002D0F48" w:rsidRPr="004B4087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25F94513" w14:textId="77777777" w:rsidR="002D0F48" w:rsidRPr="004B4087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dokumentację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techniczną</w:t>
      </w:r>
      <w:r w:rsidR="002D0F48" w:rsidRPr="004B4087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66DBAD56" w14:textId="77777777" w:rsidR="002D0F48" w:rsidRPr="004B4087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prób i </w:t>
      </w:r>
      <w:r w:rsidRPr="004B4087">
        <w:rPr>
          <w:rFonts w:ascii="Verdana" w:hAnsi="Verdana"/>
          <w:sz w:val="18"/>
          <w:szCs w:val="18"/>
        </w:rPr>
        <w:t>pomiarów.</w:t>
      </w:r>
    </w:p>
    <w:p w14:paraId="1495A85E" w14:textId="77777777" w:rsidR="005C400D" w:rsidRPr="004B4087" w:rsidRDefault="00347C21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4B4087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4B4087">
        <w:rPr>
          <w:rFonts w:ascii="Verdana" w:hAnsi="Verdana"/>
          <w:sz w:val="18"/>
          <w:szCs w:val="18"/>
          <w:lang w:val="pl-PL"/>
        </w:rPr>
        <w:t>.</w:t>
      </w:r>
    </w:p>
    <w:p w14:paraId="6E65037C" w14:textId="77777777" w:rsidR="005C400D" w:rsidRPr="004B4087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4B4087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143D3342" w14:textId="37DEC12A" w:rsidR="00A076B3" w:rsidRPr="00B168E6" w:rsidRDefault="00B168E6" w:rsidP="00B168E6">
      <w:pPr>
        <w:rPr>
          <w:rFonts w:asciiTheme="minorHAnsi" w:hAnsiTheme="minorHAnsi"/>
          <w:lang w:eastAsia="x-none"/>
        </w:rPr>
      </w:pP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1: </w:t>
      </w:r>
      <w:r w:rsidR="00A31B56">
        <w:rPr>
          <w:rFonts w:ascii="Verdana" w:hAnsi="Verdana"/>
          <w:sz w:val="18"/>
          <w:szCs w:val="18"/>
          <w:lang w:eastAsia="x-none"/>
        </w:rPr>
        <w:t>Schematy modernizowanej sieci SN 15kV</w:t>
      </w:r>
      <w:r w:rsidRPr="004B4087">
        <w:rPr>
          <w:rFonts w:ascii="Verdana" w:hAnsi="Verdana"/>
          <w:sz w:val="18"/>
          <w:szCs w:val="18"/>
          <w:lang w:eastAsia="x-none"/>
        </w:rPr>
        <w:t>.</w:t>
      </w:r>
    </w:p>
    <w:sectPr w:rsidR="00A076B3" w:rsidRPr="00B168E6" w:rsidSect="004B4087">
      <w:headerReference w:type="default" r:id="rId14"/>
      <w:footerReference w:type="default" r:id="rId15"/>
      <w:type w:val="continuous"/>
      <w:pgSz w:w="11907" w:h="16840" w:code="9"/>
      <w:pgMar w:top="967" w:right="1418" w:bottom="1418" w:left="1418" w:header="397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B9AD" w14:textId="77777777" w:rsidR="00E707C1" w:rsidRDefault="00E707C1">
      <w:r>
        <w:separator/>
      </w:r>
    </w:p>
  </w:endnote>
  <w:endnote w:type="continuationSeparator" w:id="0">
    <w:p w14:paraId="5E3330E7" w14:textId="77777777" w:rsidR="00E707C1" w:rsidRDefault="00E7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0A5B" w14:textId="3534F312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087">
      <w:rPr>
        <w:noProof/>
      </w:rPr>
      <w:t>2</w:t>
    </w:r>
    <w:r>
      <w:fldChar w:fldCharType="end"/>
    </w:r>
  </w:p>
  <w:p w14:paraId="21D405B9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B75B5" w14:textId="77777777" w:rsidR="00E707C1" w:rsidRDefault="00E707C1">
      <w:r>
        <w:separator/>
      </w:r>
    </w:p>
  </w:footnote>
  <w:footnote w:type="continuationSeparator" w:id="0">
    <w:p w14:paraId="373D2F4A" w14:textId="77777777" w:rsidR="00E707C1" w:rsidRDefault="00E70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E5BE4" w:rsidRPr="006B2C28" w14:paraId="000B22C5" w14:textId="77777777" w:rsidTr="00935FD0">
      <w:trPr>
        <w:trHeight w:val="1140"/>
      </w:trPr>
      <w:tc>
        <w:tcPr>
          <w:tcW w:w="6119" w:type="dxa"/>
          <w:vAlign w:val="center"/>
        </w:tcPr>
        <w:p w14:paraId="6A954BED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C8EBB21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B93A753" w14:textId="34A8B521" w:rsidR="006E5BE4" w:rsidRPr="006B2C28" w:rsidRDefault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07112B">
            <w:rPr>
              <w:rFonts w:asciiTheme="majorHAnsi" w:hAnsiTheme="majorHAnsi"/>
              <w:color w:val="000000" w:themeColor="text1"/>
              <w:sz w:val="14"/>
              <w:szCs w:val="18"/>
            </w:rPr>
            <w:t>01606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F5BB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7A86EDDF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2560723C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5C6B01E7" wp14:editId="1034D5E2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A01939E" w14:textId="56C0ECBF" w:rsidR="0061598E" w:rsidRPr="00786C81" w:rsidRDefault="006E5BE4" w:rsidP="004B4087">
    <w:pPr>
      <w:pStyle w:val="Nagwek"/>
      <w:ind w:left="0" w:firstLine="0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FE0635" wp14:editId="0D41078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4A0B04" w14:textId="77777777" w:rsidR="006E5BE4" w:rsidRPr="00A62B4C" w:rsidRDefault="006E5BE4" w:rsidP="006E5BE4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E0635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234A0B04" w14:textId="77777777" w:rsidR="006E5BE4" w:rsidRPr="00A62B4C" w:rsidRDefault="006E5BE4" w:rsidP="006E5BE4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3AC5364"/>
    <w:multiLevelType w:val="hybridMultilevel"/>
    <w:tmpl w:val="F508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CCE19E6"/>
    <w:multiLevelType w:val="hybridMultilevel"/>
    <w:tmpl w:val="6388BAF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DDA1F2C"/>
    <w:multiLevelType w:val="hybridMultilevel"/>
    <w:tmpl w:val="BCF4635A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E76488"/>
    <w:multiLevelType w:val="hybridMultilevel"/>
    <w:tmpl w:val="8370C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4E27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274875A6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F88683F"/>
    <w:multiLevelType w:val="hybridMultilevel"/>
    <w:tmpl w:val="098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51348801">
    <w:abstractNumId w:val="81"/>
  </w:num>
  <w:num w:numId="2" w16cid:durableId="1417820511">
    <w:abstractNumId w:val="73"/>
  </w:num>
  <w:num w:numId="3" w16cid:durableId="823743319">
    <w:abstractNumId w:val="77"/>
  </w:num>
  <w:num w:numId="4" w16cid:durableId="1847404749">
    <w:abstractNumId w:val="82"/>
  </w:num>
  <w:num w:numId="5" w16cid:durableId="677080652">
    <w:abstractNumId w:val="71"/>
  </w:num>
  <w:num w:numId="6" w16cid:durableId="1655571189">
    <w:abstractNumId w:val="79"/>
  </w:num>
  <w:num w:numId="7" w16cid:durableId="1378819927">
    <w:abstractNumId w:val="86"/>
  </w:num>
  <w:num w:numId="8" w16cid:durableId="1991982605">
    <w:abstractNumId w:val="85"/>
  </w:num>
  <w:num w:numId="9" w16cid:durableId="1550798966">
    <w:abstractNumId w:val="61"/>
  </w:num>
  <w:num w:numId="10" w16cid:durableId="1858890239">
    <w:abstractNumId w:val="84"/>
  </w:num>
  <w:num w:numId="11" w16cid:durableId="322783996">
    <w:abstractNumId w:val="53"/>
  </w:num>
  <w:num w:numId="12" w16cid:durableId="1849248404">
    <w:abstractNumId w:val="57"/>
  </w:num>
  <w:num w:numId="13" w16cid:durableId="1238246573">
    <w:abstractNumId w:val="63"/>
  </w:num>
  <w:num w:numId="14" w16cid:durableId="1997026174">
    <w:abstractNumId w:val="65"/>
  </w:num>
  <w:num w:numId="15" w16cid:durableId="1446150083">
    <w:abstractNumId w:val="74"/>
  </w:num>
  <w:num w:numId="16" w16cid:durableId="65617422">
    <w:abstractNumId w:val="80"/>
  </w:num>
  <w:num w:numId="17" w16cid:durableId="29684214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59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0197301">
    <w:abstractNumId w:val="74"/>
  </w:num>
  <w:num w:numId="20" w16cid:durableId="1289386980">
    <w:abstractNumId w:val="62"/>
  </w:num>
  <w:num w:numId="21" w16cid:durableId="445348233">
    <w:abstractNumId w:val="72"/>
  </w:num>
  <w:num w:numId="22" w16cid:durableId="1407847408">
    <w:abstractNumId w:val="68"/>
  </w:num>
  <w:num w:numId="23" w16cid:durableId="1155956086">
    <w:abstractNumId w:val="60"/>
  </w:num>
  <w:num w:numId="24" w16cid:durableId="224265543">
    <w:abstractNumId w:val="83"/>
  </w:num>
  <w:num w:numId="25" w16cid:durableId="710225115">
    <w:abstractNumId w:val="70"/>
  </w:num>
  <w:num w:numId="26" w16cid:durableId="1534734910">
    <w:abstractNumId w:val="54"/>
  </w:num>
  <w:num w:numId="27" w16cid:durableId="1407536372">
    <w:abstractNumId w:val="75"/>
  </w:num>
  <w:num w:numId="28" w16cid:durableId="17311505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226493">
    <w:abstractNumId w:val="59"/>
  </w:num>
  <w:num w:numId="30" w16cid:durableId="9205314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308208">
    <w:abstractNumId w:val="55"/>
  </w:num>
  <w:num w:numId="32" w16cid:durableId="490755408">
    <w:abstractNumId w:val="76"/>
  </w:num>
  <w:num w:numId="33" w16cid:durableId="443961775">
    <w:abstractNumId w:val="66"/>
  </w:num>
  <w:num w:numId="34" w16cid:durableId="874393811">
    <w:abstractNumId w:val="78"/>
  </w:num>
  <w:num w:numId="35" w16cid:durableId="2036075395">
    <w:abstractNumId w:val="67"/>
  </w:num>
  <w:num w:numId="36" w16cid:durableId="862477731">
    <w:abstractNumId w:val="64"/>
  </w:num>
  <w:num w:numId="37" w16cid:durableId="1086998530">
    <w:abstractNumId w:val="87"/>
  </w:num>
  <w:num w:numId="38" w16cid:durableId="1316035656">
    <w:abstractNumId w:val="69"/>
  </w:num>
  <w:num w:numId="39" w16cid:durableId="138889105">
    <w:abstractNumId w:val="56"/>
  </w:num>
  <w:num w:numId="40" w16cid:durableId="1177381192">
    <w:abstractNumId w:val="8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2F3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12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3898"/>
    <w:rsid w:val="000E533B"/>
    <w:rsid w:val="000E54BC"/>
    <w:rsid w:val="000E59AA"/>
    <w:rsid w:val="000E6B23"/>
    <w:rsid w:val="000F229D"/>
    <w:rsid w:val="000F2470"/>
    <w:rsid w:val="000F268C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0DF2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4419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061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111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23F"/>
    <w:rsid w:val="00190368"/>
    <w:rsid w:val="00190EB6"/>
    <w:rsid w:val="00192629"/>
    <w:rsid w:val="00194FE1"/>
    <w:rsid w:val="00195502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2D2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B3E"/>
    <w:rsid w:val="001F59E2"/>
    <w:rsid w:val="001F6E7F"/>
    <w:rsid w:val="001F7BBB"/>
    <w:rsid w:val="00200EB8"/>
    <w:rsid w:val="002011F9"/>
    <w:rsid w:val="00201B52"/>
    <w:rsid w:val="002024F3"/>
    <w:rsid w:val="0020253F"/>
    <w:rsid w:val="00203C0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42B2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57D8A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0ED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9AD"/>
    <w:rsid w:val="002A4CE1"/>
    <w:rsid w:val="002A5386"/>
    <w:rsid w:val="002A56DD"/>
    <w:rsid w:val="002A6083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C7DFB"/>
    <w:rsid w:val="002D050C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BB0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3B7A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47C21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3790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2946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B7FA2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A73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098"/>
    <w:rsid w:val="003F1366"/>
    <w:rsid w:val="003F13B8"/>
    <w:rsid w:val="003F2282"/>
    <w:rsid w:val="003F2D12"/>
    <w:rsid w:val="003F40E6"/>
    <w:rsid w:val="003F499E"/>
    <w:rsid w:val="003F568D"/>
    <w:rsid w:val="003F5BB1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4432"/>
    <w:rsid w:val="004071F4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27C71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0BB"/>
    <w:rsid w:val="004466B2"/>
    <w:rsid w:val="004469AA"/>
    <w:rsid w:val="00447BFA"/>
    <w:rsid w:val="004514A3"/>
    <w:rsid w:val="004520EE"/>
    <w:rsid w:val="00453026"/>
    <w:rsid w:val="0045368F"/>
    <w:rsid w:val="00454D4B"/>
    <w:rsid w:val="00456E30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43E1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087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647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57DA"/>
    <w:rsid w:val="0050766D"/>
    <w:rsid w:val="00510220"/>
    <w:rsid w:val="0051059D"/>
    <w:rsid w:val="005113AF"/>
    <w:rsid w:val="005121D9"/>
    <w:rsid w:val="00512B43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C49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0FE9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5AF4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C75C1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2C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356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255A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6BC4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BE4"/>
    <w:rsid w:val="006E6626"/>
    <w:rsid w:val="006E6D32"/>
    <w:rsid w:val="006E71A4"/>
    <w:rsid w:val="006F040A"/>
    <w:rsid w:val="006F0F2B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355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1623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946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1904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DCB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1BDF"/>
    <w:rsid w:val="008B296E"/>
    <w:rsid w:val="008B2A73"/>
    <w:rsid w:val="008B3D6A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DA4"/>
    <w:rsid w:val="008C2DFC"/>
    <w:rsid w:val="008C301A"/>
    <w:rsid w:val="008C3A23"/>
    <w:rsid w:val="008C51C1"/>
    <w:rsid w:val="008C524E"/>
    <w:rsid w:val="008C75FB"/>
    <w:rsid w:val="008D26B2"/>
    <w:rsid w:val="008D2E60"/>
    <w:rsid w:val="008D2F24"/>
    <w:rsid w:val="008D3278"/>
    <w:rsid w:val="008D351C"/>
    <w:rsid w:val="008D3D2B"/>
    <w:rsid w:val="008D48AE"/>
    <w:rsid w:val="008D4956"/>
    <w:rsid w:val="008D4EDB"/>
    <w:rsid w:val="008D6C8C"/>
    <w:rsid w:val="008E09B7"/>
    <w:rsid w:val="008E515F"/>
    <w:rsid w:val="008E57DC"/>
    <w:rsid w:val="008E5BCF"/>
    <w:rsid w:val="008E667C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4DC2"/>
    <w:rsid w:val="00905542"/>
    <w:rsid w:val="00907C15"/>
    <w:rsid w:val="0091071E"/>
    <w:rsid w:val="0091136F"/>
    <w:rsid w:val="0091179E"/>
    <w:rsid w:val="00911BFD"/>
    <w:rsid w:val="00913FD1"/>
    <w:rsid w:val="0091414B"/>
    <w:rsid w:val="00914725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5A41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90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D31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E77B5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2E5C"/>
    <w:rsid w:val="00A23BD9"/>
    <w:rsid w:val="00A26381"/>
    <w:rsid w:val="00A26473"/>
    <w:rsid w:val="00A26886"/>
    <w:rsid w:val="00A30037"/>
    <w:rsid w:val="00A30746"/>
    <w:rsid w:val="00A30E0F"/>
    <w:rsid w:val="00A31689"/>
    <w:rsid w:val="00A31B56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3894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3A0E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4C60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385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5DC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255A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893"/>
    <w:rsid w:val="00B10B31"/>
    <w:rsid w:val="00B111E7"/>
    <w:rsid w:val="00B116E5"/>
    <w:rsid w:val="00B12792"/>
    <w:rsid w:val="00B13CEA"/>
    <w:rsid w:val="00B157B4"/>
    <w:rsid w:val="00B167EE"/>
    <w:rsid w:val="00B168E6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2365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25F"/>
    <w:rsid w:val="00B71235"/>
    <w:rsid w:val="00B71C8B"/>
    <w:rsid w:val="00B71F7C"/>
    <w:rsid w:val="00B72301"/>
    <w:rsid w:val="00B72F32"/>
    <w:rsid w:val="00B738C8"/>
    <w:rsid w:val="00B75AE9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4A37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8BD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107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2310"/>
    <w:rsid w:val="00C138CD"/>
    <w:rsid w:val="00C13AE3"/>
    <w:rsid w:val="00C1558C"/>
    <w:rsid w:val="00C16979"/>
    <w:rsid w:val="00C21724"/>
    <w:rsid w:val="00C217C1"/>
    <w:rsid w:val="00C23212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3F46"/>
    <w:rsid w:val="00D058BD"/>
    <w:rsid w:val="00D07AE3"/>
    <w:rsid w:val="00D10ECA"/>
    <w:rsid w:val="00D1127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18E6"/>
    <w:rsid w:val="00D4300C"/>
    <w:rsid w:val="00D43A31"/>
    <w:rsid w:val="00D43C38"/>
    <w:rsid w:val="00D451AD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477"/>
    <w:rsid w:val="00D62F69"/>
    <w:rsid w:val="00D6427D"/>
    <w:rsid w:val="00D64575"/>
    <w:rsid w:val="00D671D9"/>
    <w:rsid w:val="00D716CE"/>
    <w:rsid w:val="00D717AF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150C"/>
    <w:rsid w:val="00E25E96"/>
    <w:rsid w:val="00E3013D"/>
    <w:rsid w:val="00E31049"/>
    <w:rsid w:val="00E3227C"/>
    <w:rsid w:val="00E32DD4"/>
    <w:rsid w:val="00E3370E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07C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8D4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F37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18A"/>
    <w:rsid w:val="00F0131A"/>
    <w:rsid w:val="00F01C95"/>
    <w:rsid w:val="00F0205B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3776E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2858"/>
    <w:rsid w:val="00F74FCD"/>
    <w:rsid w:val="00F756B4"/>
    <w:rsid w:val="00F76488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672"/>
    <w:rsid w:val="00F94E72"/>
    <w:rsid w:val="00F96C67"/>
    <w:rsid w:val="00F96CBA"/>
    <w:rsid w:val="00F96F9D"/>
    <w:rsid w:val="00FA0030"/>
    <w:rsid w:val="00FA02AC"/>
    <w:rsid w:val="00FA052B"/>
    <w:rsid w:val="00FA06AE"/>
    <w:rsid w:val="00FA08AE"/>
    <w:rsid w:val="00FA18A9"/>
    <w:rsid w:val="00FA1A0C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B69"/>
    <w:rsid w:val="00FB5FD6"/>
    <w:rsid w:val="00FB707F"/>
    <w:rsid w:val="00FB7BE3"/>
    <w:rsid w:val="00FB7E07"/>
    <w:rsid w:val="00FC0AD2"/>
    <w:rsid w:val="00FC101D"/>
    <w:rsid w:val="00FC25A4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237D"/>
    <w:rsid w:val="00FF24A6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5667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70EDF"/>
  </w:style>
  <w:style w:type="paragraph" w:styleId="Tekstprzypisukocowego">
    <w:name w:val="endnote text"/>
    <w:basedOn w:val="Normalny"/>
    <w:link w:val="TekstprzypisukocowegoZnak"/>
    <w:semiHidden/>
    <w:unhideWhenUsed/>
    <w:rsid w:val="00D62477"/>
    <w:pPr>
      <w:spacing w:before="0"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477"/>
  </w:style>
  <w:style w:type="character" w:styleId="Odwoanieprzypisukocowego">
    <w:name w:val="endnote reference"/>
    <w:basedOn w:val="Domylnaczcionkaakapitu"/>
    <w:semiHidden/>
    <w:unhideWhenUsed/>
    <w:rsid w:val="00D62477"/>
    <w:rPr>
      <w:vertAlign w:val="superscript"/>
    </w:rPr>
  </w:style>
  <w:style w:type="paragraph" w:styleId="Poprawka">
    <w:name w:val="Revision"/>
    <w:hidden/>
    <w:uiPriority w:val="99"/>
    <w:semiHidden/>
    <w:rsid w:val="00D43A31"/>
  </w:style>
  <w:style w:type="character" w:styleId="Nierozpoznanawzmianka">
    <w:name w:val="Unresolved Mention"/>
    <w:basedOn w:val="Domylnaczcionkaakapitu"/>
    <w:uiPriority w:val="99"/>
    <w:semiHidden/>
    <w:unhideWhenUsed/>
    <w:rsid w:val="003F5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uruchomienie telemechaniki.docx</dmsv2BaseFileName>
    <dmsv2BaseDisplayName xmlns="http://schemas.microsoft.com/sharepoint/v3">Załącznik nr 1.3  do SWZ uruchomienie telemechaniki</dmsv2BaseDisplayName>
    <dmsv2SWPP2ObjectNumber xmlns="http://schemas.microsoft.com/sharepoint/v3" xsi:nil="true"/>
    <dmsv2SWPP2SumMD5 xmlns="http://schemas.microsoft.com/sharepoint/v3">719809539a4eb9828e43bfd8d3ffb8b8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713431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24895590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FJ3FSM7XJ42E-1943046417-11535</_dlc_DocId>
    <_dlc_DocIdUrl xmlns="a19cb1c7-c5c7-46d4-85ae-d83685407bba">
      <Url>https://swpp2.dms.gkpge.pl/sites/43/_layouts/15/DocIdRedir.aspx?ID=FJ3FSM7XJ42E-1943046417-11535</Url>
      <Description>FJ3FSM7XJ42E-1943046417-11535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5A82D-3571-4DD5-A0B6-F3011D0E8A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D3302CB3-E7D1-49D5-9003-B2429A5416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A3F80A-0CE8-4420-9E34-9E890243E8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523557-257F-44F1-AF99-87E8084848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21788B5-F9B5-4F73-97BC-7B9DC8BFF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1012</Words>
  <Characters>7418</Characters>
  <Application>Microsoft Office Word</Application>
  <DocSecurity>0</DocSecurity>
  <Lines>61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20</cp:revision>
  <cp:lastPrinted>2011-10-20T15:55:00Z</cp:lastPrinted>
  <dcterms:created xsi:type="dcterms:W3CDTF">2025-03-03T08:26:00Z</dcterms:created>
  <dcterms:modified xsi:type="dcterms:W3CDTF">2026-04-27T14:10:00Z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5f6c9db1-2651-41c0-8ed0-50f67fea247f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2026-04-27T14:10:14Z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15a481a8-0080-43fe-945e-23402f201ba0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